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6DED" w14:textId="77777777" w:rsidR="001A5216" w:rsidRDefault="007F2DA3">
      <w:pPr>
        <w:pStyle w:val="Body"/>
        <w:jc w:val="center"/>
      </w:pPr>
      <w:r>
        <w:rPr>
          <w:noProof/>
        </w:rPr>
        <w:drawing>
          <wp:inline distT="0" distB="0" distL="0" distR="0" wp14:anchorId="740E10AC" wp14:editId="5AA28168">
            <wp:extent cx="3365500" cy="685800"/>
            <wp:effectExtent l="0" t="0" r="12700" b="0"/>
            <wp:docPr id="1073741825" name="officeArt object" descr="FAMILY HEAD 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.jpg" descr="FAMILY HEAD TOP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596" cy="686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97EBD9" w14:textId="1DC90487" w:rsidR="001A5216" w:rsidRDefault="00F56836">
      <w:pPr>
        <w:pStyle w:val="Body"/>
        <w:jc w:val="center"/>
        <w:rPr>
          <w:rFonts w:ascii="Arial Bold" w:eastAsia="Arial Bold" w:hAnsi="Arial Bold" w:cs="Arial Bold"/>
          <w:sz w:val="72"/>
          <w:szCs w:val="72"/>
        </w:rPr>
      </w:pPr>
      <w:r>
        <w:rPr>
          <w:rFonts w:ascii="Arial Bold"/>
          <w:sz w:val="72"/>
          <w:szCs w:val="72"/>
        </w:rPr>
        <w:t>KELE</w:t>
      </w:r>
    </w:p>
    <w:p w14:paraId="1D3FBA01" w14:textId="2010DB8B" w:rsidR="001A5216" w:rsidRDefault="007F2DA3">
      <w:pPr>
        <w:pStyle w:val="Body"/>
        <w:jc w:val="center"/>
        <w:rPr>
          <w:rFonts w:ascii="Arial Bold" w:eastAsia="Arial Bold" w:hAnsi="Arial Bold" w:cs="Arial Bold"/>
          <w:sz w:val="56"/>
          <w:szCs w:val="56"/>
          <w:u w:val="single"/>
        </w:rPr>
      </w:pPr>
      <w:r>
        <w:rPr>
          <w:rFonts w:ascii="Arial Bold"/>
          <w:sz w:val="56"/>
          <w:szCs w:val="56"/>
          <w:u w:val="single"/>
        </w:rPr>
        <w:t xml:space="preserve">NEW LP </w:t>
      </w:r>
      <w:r>
        <w:rPr>
          <w:rFonts w:hAnsi="Arial Bold"/>
          <w:sz w:val="56"/>
          <w:szCs w:val="56"/>
          <w:u w:val="single"/>
        </w:rPr>
        <w:t>“</w:t>
      </w:r>
      <w:r w:rsidR="00F56836">
        <w:rPr>
          <w:rFonts w:ascii="Arial Bold"/>
          <w:sz w:val="56"/>
          <w:szCs w:val="56"/>
          <w:u w:val="single"/>
          <w:lang w:val="pt-PT"/>
        </w:rPr>
        <w:t>TRICK</w:t>
      </w:r>
      <w:r>
        <w:rPr>
          <w:rFonts w:hAnsi="Arial Bold"/>
          <w:sz w:val="56"/>
          <w:szCs w:val="56"/>
          <w:u w:val="single"/>
        </w:rPr>
        <w:t>”</w:t>
      </w:r>
    </w:p>
    <w:p w14:paraId="30CF677F" w14:textId="7E653E48" w:rsidR="001A5216" w:rsidRDefault="007F2DA3">
      <w:pPr>
        <w:pStyle w:val="Body"/>
        <w:jc w:val="center"/>
        <w:rPr>
          <w:rFonts w:ascii="Arial Bold"/>
          <w:sz w:val="52"/>
          <w:szCs w:val="52"/>
          <w:u w:val="single"/>
        </w:rPr>
      </w:pPr>
      <w:r>
        <w:rPr>
          <w:rFonts w:ascii="Arial Bold"/>
          <w:sz w:val="52"/>
          <w:szCs w:val="52"/>
          <w:u w:val="single"/>
        </w:rPr>
        <w:t xml:space="preserve">RELEASED </w:t>
      </w:r>
      <w:r w:rsidR="006D4ECF">
        <w:rPr>
          <w:rFonts w:ascii="Arial Bold"/>
          <w:sz w:val="52"/>
          <w:szCs w:val="52"/>
          <w:u w:val="single"/>
        </w:rPr>
        <w:t>OCTOBER 13</w:t>
      </w:r>
      <w:r w:rsidR="006D4ECF" w:rsidRPr="006D4ECF">
        <w:rPr>
          <w:rFonts w:ascii="Arial Bold"/>
          <w:sz w:val="52"/>
          <w:szCs w:val="52"/>
          <w:u w:val="single"/>
          <w:vertAlign w:val="superscript"/>
        </w:rPr>
        <w:t>TH</w:t>
      </w:r>
      <w:r w:rsidR="006D4ECF">
        <w:rPr>
          <w:rFonts w:ascii="Arial Bold"/>
          <w:sz w:val="52"/>
          <w:szCs w:val="52"/>
          <w:u w:val="single"/>
        </w:rPr>
        <w:t xml:space="preserve"> </w:t>
      </w:r>
      <w:r>
        <w:rPr>
          <w:rFonts w:ascii="Arial Bold"/>
          <w:sz w:val="52"/>
          <w:szCs w:val="52"/>
          <w:u w:val="single"/>
        </w:rPr>
        <w:t xml:space="preserve">ON </w:t>
      </w:r>
      <w:r w:rsidR="006D4ECF">
        <w:rPr>
          <w:rFonts w:ascii="Arial Bold"/>
          <w:sz w:val="52"/>
          <w:szCs w:val="52"/>
          <w:u w:val="single"/>
        </w:rPr>
        <w:t>KOBALT</w:t>
      </w:r>
    </w:p>
    <w:p w14:paraId="520016D6" w14:textId="77777777" w:rsidR="005E1BDF" w:rsidRPr="005E1BDF" w:rsidRDefault="005E1BDF">
      <w:pPr>
        <w:pStyle w:val="Body"/>
        <w:jc w:val="center"/>
        <w:rPr>
          <w:rFonts w:ascii="Helvetica" w:hAnsi="Helvetica"/>
          <w:b/>
          <w:sz w:val="16"/>
          <w:szCs w:val="16"/>
        </w:rPr>
      </w:pPr>
    </w:p>
    <w:p w14:paraId="0D65230B" w14:textId="0D135801" w:rsidR="001A5216" w:rsidRDefault="001A5216">
      <w:pPr>
        <w:pStyle w:val="Body"/>
        <w:jc w:val="center"/>
      </w:pPr>
    </w:p>
    <w:p w14:paraId="7BFE0EF8" w14:textId="77777777" w:rsidR="001A5216" w:rsidRDefault="001A5216">
      <w:pPr>
        <w:pStyle w:val="Body"/>
        <w:jc w:val="center"/>
      </w:pPr>
    </w:p>
    <w:p w14:paraId="3A23DDFA" w14:textId="3B881BBD" w:rsidR="006D4ECF" w:rsidRDefault="00E71BC4">
      <w:pPr>
        <w:pStyle w:val="Body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With his sterling solo effort, </w:t>
      </w:r>
      <w:r>
        <w:rPr>
          <w:rFonts w:ascii="Arial"/>
          <w:sz w:val="22"/>
          <w:szCs w:val="22"/>
        </w:rPr>
        <w:t>“</w:t>
      </w:r>
      <w:r w:rsidRPr="00E71BC4">
        <w:rPr>
          <w:rFonts w:ascii="Arial"/>
          <w:b/>
          <w:sz w:val="22"/>
          <w:szCs w:val="22"/>
        </w:rPr>
        <w:t>The Boxer</w:t>
      </w:r>
      <w:r>
        <w:rPr>
          <w:rFonts w:ascii="Arial"/>
          <w:sz w:val="22"/>
          <w:szCs w:val="22"/>
        </w:rPr>
        <w:t>”</w:t>
      </w:r>
      <w:r>
        <w:rPr>
          <w:rFonts w:ascii="Arial"/>
          <w:sz w:val="22"/>
          <w:szCs w:val="22"/>
        </w:rPr>
        <w:t xml:space="preserve">, </w:t>
      </w:r>
      <w:proofErr w:type="spellStart"/>
      <w:r w:rsidRPr="00E71BC4">
        <w:rPr>
          <w:rFonts w:ascii="Arial"/>
          <w:b/>
          <w:sz w:val="22"/>
          <w:szCs w:val="22"/>
        </w:rPr>
        <w:t>Kele</w:t>
      </w:r>
      <w:proofErr w:type="spellEnd"/>
      <w:r>
        <w:rPr>
          <w:rFonts w:ascii="Arial"/>
          <w:sz w:val="22"/>
          <w:szCs w:val="22"/>
        </w:rPr>
        <w:t xml:space="preserve"> swapped out the angular guitars and </w:t>
      </w:r>
      <w:proofErr w:type="spellStart"/>
      <w:r>
        <w:rPr>
          <w:rFonts w:ascii="Arial"/>
          <w:sz w:val="22"/>
          <w:szCs w:val="22"/>
        </w:rPr>
        <w:t>anthemic</w:t>
      </w:r>
      <w:proofErr w:type="spellEnd"/>
      <w:r>
        <w:rPr>
          <w:rFonts w:ascii="Arial"/>
          <w:sz w:val="22"/>
          <w:szCs w:val="22"/>
        </w:rPr>
        <w:t xml:space="preserve"> choruses of </w:t>
      </w:r>
      <w:r w:rsidRPr="00E71BC4">
        <w:rPr>
          <w:rFonts w:ascii="Arial"/>
          <w:b/>
          <w:sz w:val="22"/>
          <w:szCs w:val="22"/>
        </w:rPr>
        <w:t>Bloc Party</w:t>
      </w:r>
      <w:r>
        <w:rPr>
          <w:rFonts w:ascii="Arial"/>
          <w:sz w:val="22"/>
          <w:szCs w:val="22"/>
        </w:rPr>
        <w:t xml:space="preserve"> and headed</w:t>
      </w:r>
      <w:r w:rsidR="000B3E43">
        <w:rPr>
          <w:rFonts w:ascii="Arial"/>
          <w:sz w:val="22"/>
          <w:szCs w:val="22"/>
        </w:rPr>
        <w:t xml:space="preserve"> straight</w:t>
      </w:r>
      <w:r>
        <w:rPr>
          <w:rFonts w:ascii="Arial"/>
          <w:sz w:val="22"/>
          <w:szCs w:val="22"/>
        </w:rPr>
        <w:t xml:space="preserve"> to the </w:t>
      </w:r>
      <w:proofErr w:type="spellStart"/>
      <w:r>
        <w:rPr>
          <w:rFonts w:ascii="Arial"/>
          <w:sz w:val="22"/>
          <w:szCs w:val="22"/>
        </w:rPr>
        <w:t>dancefloor</w:t>
      </w:r>
      <w:proofErr w:type="spellEnd"/>
      <w:r>
        <w:rPr>
          <w:rFonts w:ascii="Arial"/>
          <w:sz w:val="22"/>
          <w:szCs w:val="22"/>
        </w:rPr>
        <w:t xml:space="preserve">, </w:t>
      </w:r>
      <w:r w:rsidR="000B3E43">
        <w:rPr>
          <w:rFonts w:ascii="Arial"/>
          <w:sz w:val="22"/>
          <w:szCs w:val="22"/>
        </w:rPr>
        <w:t>producing</w:t>
      </w:r>
      <w:r>
        <w:rPr>
          <w:rFonts w:ascii="Arial"/>
          <w:sz w:val="22"/>
          <w:szCs w:val="22"/>
        </w:rPr>
        <w:t xml:space="preserve"> a shimmering triumph of an album which melded influences as disparate and surprising as two-step, </w:t>
      </w:r>
      <w:proofErr w:type="spellStart"/>
      <w:r>
        <w:rPr>
          <w:rFonts w:ascii="Arial"/>
          <w:sz w:val="22"/>
          <w:szCs w:val="22"/>
        </w:rPr>
        <w:t>Italo</w:t>
      </w:r>
      <w:proofErr w:type="spellEnd"/>
      <w:r>
        <w:rPr>
          <w:rFonts w:ascii="Arial"/>
          <w:sz w:val="22"/>
          <w:szCs w:val="22"/>
        </w:rPr>
        <w:t>-house and old school garage</w:t>
      </w:r>
      <w:r w:rsidR="000B3E43">
        <w:rPr>
          <w:rFonts w:ascii="Arial"/>
          <w:sz w:val="22"/>
          <w:szCs w:val="22"/>
        </w:rPr>
        <w:t xml:space="preserve"> with </w:t>
      </w:r>
      <w:r w:rsidR="0084295F">
        <w:rPr>
          <w:rFonts w:ascii="Arial"/>
          <w:sz w:val="22"/>
          <w:szCs w:val="22"/>
        </w:rPr>
        <w:t>seamless ease</w:t>
      </w:r>
      <w:r w:rsidR="000B3E43">
        <w:rPr>
          <w:rFonts w:ascii="Arial"/>
          <w:sz w:val="22"/>
          <w:szCs w:val="22"/>
        </w:rPr>
        <w:t xml:space="preserve">. </w:t>
      </w:r>
      <w:r w:rsidR="000B3E43">
        <w:rPr>
          <w:rFonts w:ascii="Arial"/>
          <w:sz w:val="22"/>
          <w:szCs w:val="22"/>
        </w:rPr>
        <w:t>“</w:t>
      </w:r>
      <w:r w:rsidR="000B3E43" w:rsidRPr="000B3E43">
        <w:rPr>
          <w:rFonts w:ascii="Arial"/>
          <w:b/>
          <w:sz w:val="22"/>
          <w:szCs w:val="22"/>
        </w:rPr>
        <w:t>Trick</w:t>
      </w:r>
      <w:r w:rsidR="000B3E43">
        <w:rPr>
          <w:rFonts w:ascii="Arial"/>
          <w:sz w:val="22"/>
          <w:szCs w:val="22"/>
        </w:rPr>
        <w:t>”</w:t>
      </w:r>
      <w:r w:rsidR="000B3E43">
        <w:rPr>
          <w:rFonts w:ascii="Arial"/>
          <w:sz w:val="22"/>
          <w:szCs w:val="22"/>
        </w:rPr>
        <w:t xml:space="preserve">, his sophomore record, sees </w:t>
      </w:r>
      <w:proofErr w:type="spellStart"/>
      <w:r w:rsidR="000B3E43" w:rsidRPr="000B3E43">
        <w:rPr>
          <w:rFonts w:ascii="Arial"/>
          <w:b/>
          <w:sz w:val="22"/>
          <w:szCs w:val="22"/>
        </w:rPr>
        <w:t>Kele</w:t>
      </w:r>
      <w:proofErr w:type="spellEnd"/>
      <w:r w:rsidR="000B3E43">
        <w:rPr>
          <w:rFonts w:ascii="Arial"/>
          <w:sz w:val="22"/>
          <w:szCs w:val="22"/>
        </w:rPr>
        <w:t xml:space="preserve"> </w:t>
      </w:r>
      <w:r w:rsidR="000B3E43" w:rsidRPr="000B3E43">
        <w:rPr>
          <w:rFonts w:ascii="Arial"/>
          <w:sz w:val="22"/>
          <w:szCs w:val="22"/>
        </w:rPr>
        <w:t>travelling</w:t>
      </w:r>
      <w:r w:rsidR="000B3E43">
        <w:rPr>
          <w:rFonts w:ascii="Arial"/>
          <w:sz w:val="22"/>
          <w:szCs w:val="22"/>
        </w:rPr>
        <w:t xml:space="preserve"> further down the rabbit hole, but making something darker and more sensual i</w:t>
      </w:r>
      <w:r w:rsidR="004F3B81">
        <w:rPr>
          <w:rFonts w:ascii="Arial"/>
          <w:sz w:val="22"/>
          <w:szCs w:val="22"/>
        </w:rPr>
        <w:t>n the process. This time round, proceedings take</w:t>
      </w:r>
      <w:r w:rsidR="000B3E43">
        <w:rPr>
          <w:rFonts w:ascii="Arial"/>
          <w:sz w:val="22"/>
          <w:szCs w:val="22"/>
        </w:rPr>
        <w:t xml:space="preserve"> on a distinctly libidinous, downcast feel, the air thick with possibility and tension.</w:t>
      </w:r>
    </w:p>
    <w:p w14:paraId="479CC38A" w14:textId="77777777" w:rsidR="000B3E43" w:rsidRDefault="000B3E43">
      <w:pPr>
        <w:pStyle w:val="Body"/>
        <w:rPr>
          <w:rFonts w:ascii="Arial"/>
          <w:sz w:val="22"/>
          <w:szCs w:val="22"/>
        </w:rPr>
      </w:pPr>
    </w:p>
    <w:p w14:paraId="19D4A2EE" w14:textId="6C9D2424" w:rsidR="004F3B81" w:rsidRDefault="000B3E43">
      <w:pPr>
        <w:pStyle w:val="Body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Honed by periods of weekly DJ sets, not to mention stints producing his own electronic music, </w:t>
      </w:r>
      <w:r>
        <w:rPr>
          <w:rFonts w:ascii="Arial"/>
          <w:sz w:val="22"/>
          <w:szCs w:val="22"/>
        </w:rPr>
        <w:t>“</w:t>
      </w:r>
      <w:r w:rsidRPr="000B3E43">
        <w:rPr>
          <w:rFonts w:ascii="Arial"/>
          <w:b/>
          <w:sz w:val="22"/>
          <w:szCs w:val="22"/>
        </w:rPr>
        <w:t>Trick</w:t>
      </w:r>
      <w:r>
        <w:rPr>
          <w:rFonts w:ascii="Arial"/>
          <w:sz w:val="22"/>
          <w:szCs w:val="22"/>
        </w:rPr>
        <w:t>”</w:t>
      </w:r>
      <w:r>
        <w:rPr>
          <w:rFonts w:ascii="Arial"/>
          <w:sz w:val="22"/>
          <w:szCs w:val="22"/>
        </w:rPr>
        <w:t xml:space="preserve"> is a different, sleeker beast than </w:t>
      </w:r>
      <w:r>
        <w:rPr>
          <w:rFonts w:asci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The Boxer</w:t>
      </w:r>
      <w:r>
        <w:rPr>
          <w:rFonts w:ascii="Arial"/>
          <w:sz w:val="22"/>
          <w:szCs w:val="22"/>
        </w:rPr>
        <w:t>”</w:t>
      </w:r>
      <w:r>
        <w:rPr>
          <w:rFonts w:ascii="Arial"/>
          <w:sz w:val="22"/>
          <w:szCs w:val="22"/>
        </w:rPr>
        <w:t xml:space="preserve">, with a newfound emphasis on </w:t>
      </w:r>
      <w:proofErr w:type="spellStart"/>
      <w:r w:rsidR="004F3B81">
        <w:rPr>
          <w:rFonts w:ascii="Arial"/>
          <w:sz w:val="22"/>
          <w:szCs w:val="22"/>
        </w:rPr>
        <w:t>Okereke</w:t>
      </w:r>
      <w:r w:rsidR="004F3B81">
        <w:rPr>
          <w:rFonts w:ascii="Arial"/>
          <w:sz w:val="22"/>
          <w:szCs w:val="22"/>
        </w:rPr>
        <w:t>’</w:t>
      </w:r>
      <w:r w:rsidR="004F3B81">
        <w:rPr>
          <w:rFonts w:ascii="Arial"/>
          <w:sz w:val="22"/>
          <w:szCs w:val="22"/>
        </w:rPr>
        <w:t>s</w:t>
      </w:r>
      <w:proofErr w:type="spellEnd"/>
      <w:r w:rsidR="004F3B81">
        <w:rPr>
          <w:rFonts w:ascii="Arial"/>
          <w:sz w:val="22"/>
          <w:szCs w:val="22"/>
        </w:rPr>
        <w:t xml:space="preserve"> soulful vocals, which </w:t>
      </w:r>
      <w:r w:rsidR="00932A1A">
        <w:rPr>
          <w:rFonts w:ascii="Arial"/>
          <w:sz w:val="22"/>
          <w:szCs w:val="22"/>
        </w:rPr>
        <w:t>grew and changed</w:t>
      </w:r>
      <w:r w:rsidR="004F3B81">
        <w:rPr>
          <w:rFonts w:ascii="Arial"/>
          <w:sz w:val="22"/>
          <w:szCs w:val="22"/>
        </w:rPr>
        <w:t xml:space="preserve"> during the course of recording</w:t>
      </w:r>
      <w:r w:rsidR="00932A1A">
        <w:rPr>
          <w:rFonts w:ascii="Arial"/>
          <w:sz w:val="22"/>
          <w:szCs w:val="22"/>
        </w:rPr>
        <w:t xml:space="preserve"> the album in London and New York</w:t>
      </w:r>
      <w:r w:rsidR="004F3B81">
        <w:rPr>
          <w:rFonts w:ascii="Arial"/>
          <w:sz w:val="22"/>
          <w:szCs w:val="22"/>
        </w:rPr>
        <w:t xml:space="preserve">. </w:t>
      </w:r>
      <w:r w:rsidR="00063D31">
        <w:rPr>
          <w:rFonts w:ascii="Arial"/>
          <w:sz w:val="22"/>
          <w:szCs w:val="22"/>
        </w:rPr>
        <w:t xml:space="preserve">Framing </w:t>
      </w:r>
      <w:proofErr w:type="spellStart"/>
      <w:r w:rsidR="00063D31">
        <w:rPr>
          <w:rFonts w:ascii="Arial"/>
          <w:sz w:val="22"/>
          <w:szCs w:val="22"/>
        </w:rPr>
        <w:t>Okereke</w:t>
      </w:r>
      <w:r w:rsidR="00063D31">
        <w:rPr>
          <w:rFonts w:ascii="Arial"/>
          <w:sz w:val="22"/>
          <w:szCs w:val="22"/>
        </w:rPr>
        <w:t>’</w:t>
      </w:r>
      <w:r w:rsidR="00063D31">
        <w:rPr>
          <w:rFonts w:ascii="Arial"/>
          <w:sz w:val="22"/>
          <w:szCs w:val="22"/>
        </w:rPr>
        <w:t>s</w:t>
      </w:r>
      <w:proofErr w:type="spellEnd"/>
      <w:r w:rsidR="00063D31">
        <w:rPr>
          <w:rFonts w:ascii="Arial"/>
          <w:sz w:val="22"/>
          <w:szCs w:val="22"/>
        </w:rPr>
        <w:t xml:space="preserve"> intensely personal songwriting within the context of dance cultur</w:t>
      </w:r>
      <w:r w:rsidR="0084295F">
        <w:rPr>
          <w:rFonts w:ascii="Arial"/>
          <w:sz w:val="22"/>
          <w:szCs w:val="22"/>
        </w:rPr>
        <w:t xml:space="preserve">e, </w:t>
      </w:r>
      <w:r w:rsidR="0084295F">
        <w:rPr>
          <w:rFonts w:ascii="Arial"/>
          <w:sz w:val="22"/>
          <w:szCs w:val="22"/>
        </w:rPr>
        <w:t>“</w:t>
      </w:r>
      <w:r w:rsidR="0084295F" w:rsidRPr="0084295F">
        <w:rPr>
          <w:rFonts w:ascii="Arial"/>
          <w:b/>
          <w:sz w:val="22"/>
          <w:szCs w:val="22"/>
        </w:rPr>
        <w:t>Trick</w:t>
      </w:r>
      <w:r w:rsidR="0084295F">
        <w:rPr>
          <w:rFonts w:ascii="Arial"/>
          <w:sz w:val="22"/>
          <w:szCs w:val="22"/>
        </w:rPr>
        <w:t>”</w:t>
      </w:r>
      <w:r w:rsidR="0084295F">
        <w:rPr>
          <w:rFonts w:ascii="Arial"/>
          <w:sz w:val="22"/>
          <w:szCs w:val="22"/>
        </w:rPr>
        <w:t xml:space="preserve"> </w:t>
      </w:r>
      <w:r w:rsidR="00063D31">
        <w:rPr>
          <w:rFonts w:ascii="Arial"/>
          <w:sz w:val="22"/>
          <w:szCs w:val="22"/>
        </w:rPr>
        <w:t xml:space="preserve">is a </w:t>
      </w:r>
      <w:proofErr w:type="gramStart"/>
      <w:r w:rsidR="00063D31">
        <w:rPr>
          <w:rFonts w:ascii="Arial"/>
          <w:sz w:val="22"/>
          <w:szCs w:val="22"/>
        </w:rPr>
        <w:t>record which</w:t>
      </w:r>
      <w:proofErr w:type="gramEnd"/>
      <w:r w:rsidR="00063D31">
        <w:rPr>
          <w:rFonts w:ascii="Arial"/>
          <w:sz w:val="22"/>
          <w:szCs w:val="22"/>
        </w:rPr>
        <w:t xml:space="preserve"> boldly stands at the crossroads of club history, old school soul and modern electronic R&amp;B, with a distinctively </w:t>
      </w:r>
      <w:r w:rsidR="00932A1A">
        <w:rPr>
          <w:rFonts w:ascii="Arial"/>
          <w:sz w:val="22"/>
          <w:szCs w:val="22"/>
        </w:rPr>
        <w:t xml:space="preserve">British twist. </w:t>
      </w:r>
    </w:p>
    <w:p w14:paraId="2A767AEC" w14:textId="77777777" w:rsidR="004F3B81" w:rsidRDefault="004F3B81">
      <w:pPr>
        <w:pStyle w:val="Body"/>
        <w:rPr>
          <w:rFonts w:ascii="Arial"/>
          <w:sz w:val="22"/>
          <w:szCs w:val="22"/>
        </w:rPr>
      </w:pPr>
    </w:p>
    <w:p w14:paraId="56C0518C" w14:textId="53438AB2" w:rsidR="00C20105" w:rsidRDefault="004F3B81">
      <w:pPr>
        <w:pStyle w:val="Body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It is also, undoubtedly, a nocturnal </w:t>
      </w:r>
      <w:r w:rsidR="0084295F">
        <w:rPr>
          <w:rFonts w:ascii="Arial"/>
          <w:sz w:val="22"/>
          <w:szCs w:val="22"/>
        </w:rPr>
        <w:t>album</w:t>
      </w:r>
      <w:r>
        <w:rPr>
          <w:rFonts w:ascii="Arial"/>
          <w:sz w:val="22"/>
          <w:szCs w:val="22"/>
        </w:rPr>
        <w:t>, one to soundtrack late night assignations and random pairing offs</w:t>
      </w:r>
      <w:r w:rsidR="00C20105">
        <w:rPr>
          <w:rFonts w:ascii="Arial"/>
          <w:sz w:val="22"/>
          <w:szCs w:val="22"/>
        </w:rPr>
        <w:t xml:space="preserve"> in the wee hours</w:t>
      </w:r>
      <w:r>
        <w:rPr>
          <w:rFonts w:ascii="Arial"/>
          <w:sz w:val="22"/>
          <w:szCs w:val="22"/>
        </w:rPr>
        <w:t xml:space="preserve">. </w:t>
      </w:r>
      <w:r w:rsidR="00C20105">
        <w:rPr>
          <w:rFonts w:ascii="Arial"/>
          <w:sz w:val="22"/>
          <w:szCs w:val="22"/>
        </w:rPr>
        <w:t xml:space="preserve">The slinky opener </w:t>
      </w:r>
      <w:r w:rsidR="00C20105">
        <w:rPr>
          <w:rFonts w:ascii="Arial"/>
          <w:sz w:val="22"/>
          <w:szCs w:val="22"/>
        </w:rPr>
        <w:t>“</w:t>
      </w:r>
      <w:r w:rsidR="00C20105" w:rsidRPr="00C20105">
        <w:rPr>
          <w:rFonts w:ascii="Arial"/>
          <w:b/>
          <w:sz w:val="22"/>
          <w:szCs w:val="22"/>
        </w:rPr>
        <w:t>First Impressions</w:t>
      </w:r>
      <w:r w:rsidR="00C20105">
        <w:rPr>
          <w:rFonts w:ascii="Arial"/>
          <w:sz w:val="22"/>
          <w:szCs w:val="22"/>
        </w:rPr>
        <w:t>”</w:t>
      </w:r>
      <w:r w:rsidR="00C20105">
        <w:rPr>
          <w:rFonts w:ascii="Arial"/>
          <w:sz w:val="22"/>
          <w:szCs w:val="22"/>
        </w:rPr>
        <w:t xml:space="preserve"> sets the stall perfectly, coupling </w:t>
      </w:r>
      <w:proofErr w:type="spellStart"/>
      <w:r w:rsidR="00063D31">
        <w:rPr>
          <w:rFonts w:ascii="Arial"/>
          <w:sz w:val="22"/>
          <w:szCs w:val="22"/>
        </w:rPr>
        <w:t>Kele</w:t>
      </w:r>
      <w:r w:rsidR="00063D31">
        <w:rPr>
          <w:rFonts w:ascii="Arial"/>
          <w:sz w:val="22"/>
          <w:szCs w:val="22"/>
        </w:rPr>
        <w:t>’</w:t>
      </w:r>
      <w:r w:rsidR="00063D31">
        <w:rPr>
          <w:rFonts w:ascii="Arial"/>
          <w:sz w:val="22"/>
          <w:szCs w:val="22"/>
        </w:rPr>
        <w:t>s</w:t>
      </w:r>
      <w:proofErr w:type="spellEnd"/>
      <w:r w:rsidR="00063D31">
        <w:rPr>
          <w:rFonts w:ascii="Arial"/>
          <w:sz w:val="22"/>
          <w:szCs w:val="22"/>
        </w:rPr>
        <w:t xml:space="preserve"> </w:t>
      </w:r>
      <w:r w:rsidR="00C20105">
        <w:rPr>
          <w:rFonts w:ascii="Arial"/>
          <w:sz w:val="22"/>
          <w:szCs w:val="22"/>
        </w:rPr>
        <w:t xml:space="preserve">suggestive lyrics like </w:t>
      </w:r>
      <w:r w:rsidR="00C20105">
        <w:rPr>
          <w:rFonts w:ascii="Arial"/>
          <w:sz w:val="22"/>
          <w:szCs w:val="22"/>
        </w:rPr>
        <w:t>“</w:t>
      </w:r>
      <w:r w:rsidR="00C20105" w:rsidRPr="00C20105">
        <w:rPr>
          <w:rFonts w:ascii="Arial"/>
          <w:i/>
          <w:sz w:val="22"/>
          <w:szCs w:val="22"/>
        </w:rPr>
        <w:t>I can</w:t>
      </w:r>
      <w:r w:rsidR="00C20105" w:rsidRPr="00C20105">
        <w:rPr>
          <w:rFonts w:ascii="Arial"/>
          <w:i/>
          <w:sz w:val="22"/>
          <w:szCs w:val="22"/>
        </w:rPr>
        <w:t>’</w:t>
      </w:r>
      <w:r w:rsidR="00063D31">
        <w:rPr>
          <w:rFonts w:ascii="Arial"/>
          <w:i/>
          <w:sz w:val="22"/>
          <w:szCs w:val="22"/>
        </w:rPr>
        <w:t>t fight</w:t>
      </w:r>
      <w:r w:rsidR="00C20105" w:rsidRPr="00C20105">
        <w:rPr>
          <w:rFonts w:ascii="Arial"/>
          <w:i/>
          <w:sz w:val="22"/>
          <w:szCs w:val="22"/>
        </w:rPr>
        <w:t>, it</w:t>
      </w:r>
      <w:r w:rsidR="00C20105" w:rsidRPr="00C20105">
        <w:rPr>
          <w:rFonts w:ascii="Arial"/>
          <w:i/>
          <w:sz w:val="22"/>
          <w:szCs w:val="22"/>
        </w:rPr>
        <w:t>’</w:t>
      </w:r>
      <w:r w:rsidR="00C20105" w:rsidRPr="00C20105">
        <w:rPr>
          <w:rFonts w:ascii="Arial"/>
          <w:i/>
          <w:sz w:val="22"/>
          <w:szCs w:val="22"/>
        </w:rPr>
        <w:t>s just too strong/ I</w:t>
      </w:r>
      <w:r w:rsidR="00C20105" w:rsidRPr="00C20105">
        <w:rPr>
          <w:rFonts w:ascii="Arial"/>
          <w:i/>
          <w:sz w:val="22"/>
          <w:szCs w:val="22"/>
        </w:rPr>
        <w:t>’</w:t>
      </w:r>
      <w:r w:rsidR="00C20105" w:rsidRPr="00C20105">
        <w:rPr>
          <w:rFonts w:ascii="Arial"/>
          <w:i/>
          <w:sz w:val="22"/>
          <w:szCs w:val="22"/>
        </w:rPr>
        <w:t>ve been waiting oh so long</w:t>
      </w:r>
      <w:r w:rsidR="00C20105" w:rsidRPr="00C20105">
        <w:rPr>
          <w:rFonts w:ascii="Arial"/>
          <w:i/>
          <w:sz w:val="22"/>
          <w:szCs w:val="22"/>
        </w:rPr>
        <w:t>”</w:t>
      </w:r>
      <w:r w:rsidR="00C20105" w:rsidRPr="00C20105">
        <w:rPr>
          <w:rFonts w:ascii="Arial"/>
          <w:i/>
          <w:sz w:val="22"/>
          <w:szCs w:val="22"/>
        </w:rPr>
        <w:t xml:space="preserve"> </w:t>
      </w:r>
      <w:r w:rsidR="00C20105">
        <w:rPr>
          <w:rFonts w:ascii="Arial"/>
          <w:sz w:val="22"/>
          <w:szCs w:val="22"/>
        </w:rPr>
        <w:t>with</w:t>
      </w:r>
      <w:r w:rsidR="00063D31">
        <w:rPr>
          <w:rFonts w:ascii="Arial"/>
          <w:sz w:val="22"/>
          <w:szCs w:val="22"/>
        </w:rPr>
        <w:t xml:space="preserve"> lysergic syncopations and stuttering, skittering</w:t>
      </w:r>
      <w:r w:rsidR="00C20105">
        <w:rPr>
          <w:rFonts w:ascii="Arial"/>
          <w:sz w:val="22"/>
          <w:szCs w:val="22"/>
        </w:rPr>
        <w:t xml:space="preserve"> beats. Tracks such as </w:t>
      </w:r>
      <w:r w:rsidR="00C20105">
        <w:rPr>
          <w:rFonts w:ascii="Arial"/>
          <w:sz w:val="22"/>
          <w:szCs w:val="22"/>
        </w:rPr>
        <w:t>“</w:t>
      </w:r>
      <w:r w:rsidR="00533BCC">
        <w:rPr>
          <w:rFonts w:ascii="Arial"/>
          <w:b/>
          <w:sz w:val="22"/>
          <w:szCs w:val="22"/>
        </w:rPr>
        <w:t>Like We Used To</w:t>
      </w:r>
      <w:r w:rsidR="00C20105">
        <w:rPr>
          <w:rFonts w:ascii="Arial"/>
          <w:sz w:val="22"/>
          <w:szCs w:val="22"/>
        </w:rPr>
        <w:t>”</w:t>
      </w:r>
      <w:r w:rsidR="00533BCC">
        <w:rPr>
          <w:rFonts w:ascii="Arial"/>
          <w:sz w:val="22"/>
          <w:szCs w:val="22"/>
        </w:rPr>
        <w:t xml:space="preserve">, </w:t>
      </w:r>
      <w:r w:rsidR="00533BCC">
        <w:rPr>
          <w:rFonts w:ascii="Arial"/>
          <w:sz w:val="22"/>
          <w:szCs w:val="22"/>
        </w:rPr>
        <w:t>“</w:t>
      </w:r>
      <w:proofErr w:type="spellStart"/>
      <w:r w:rsidR="00533BCC" w:rsidRPr="00533BCC">
        <w:rPr>
          <w:rFonts w:ascii="Arial"/>
          <w:b/>
          <w:sz w:val="22"/>
          <w:szCs w:val="22"/>
        </w:rPr>
        <w:t>Humour</w:t>
      </w:r>
      <w:proofErr w:type="spellEnd"/>
      <w:r w:rsidR="00533BCC" w:rsidRPr="00533BCC">
        <w:rPr>
          <w:rFonts w:ascii="Arial"/>
          <w:b/>
          <w:sz w:val="22"/>
          <w:szCs w:val="22"/>
        </w:rPr>
        <w:t xml:space="preserve"> Me</w:t>
      </w:r>
      <w:r w:rsidR="00533BCC">
        <w:rPr>
          <w:rFonts w:ascii="Arial"/>
          <w:sz w:val="22"/>
          <w:szCs w:val="22"/>
        </w:rPr>
        <w:t>”</w:t>
      </w:r>
      <w:r w:rsidR="00C20105">
        <w:rPr>
          <w:rFonts w:ascii="Arial"/>
          <w:sz w:val="22"/>
          <w:szCs w:val="22"/>
        </w:rPr>
        <w:t xml:space="preserve"> and </w:t>
      </w:r>
      <w:r w:rsidR="00C20105">
        <w:rPr>
          <w:rFonts w:ascii="Arial"/>
          <w:sz w:val="22"/>
          <w:szCs w:val="22"/>
        </w:rPr>
        <w:t>“</w:t>
      </w:r>
      <w:r w:rsidR="00C20105">
        <w:rPr>
          <w:rFonts w:ascii="Arial"/>
          <w:sz w:val="22"/>
          <w:szCs w:val="22"/>
        </w:rPr>
        <w:t xml:space="preserve"> </w:t>
      </w:r>
      <w:r w:rsidR="00932A1A">
        <w:rPr>
          <w:rFonts w:ascii="Arial"/>
          <w:b/>
          <w:sz w:val="22"/>
          <w:szCs w:val="22"/>
        </w:rPr>
        <w:t>Doubt</w:t>
      </w:r>
      <w:r w:rsidR="00063D31">
        <w:rPr>
          <w:rFonts w:ascii="Arial"/>
          <w:sz w:val="22"/>
          <w:szCs w:val="22"/>
        </w:rPr>
        <w:t>”</w:t>
      </w:r>
      <w:r w:rsidR="00063D31">
        <w:rPr>
          <w:rFonts w:ascii="Arial"/>
          <w:sz w:val="22"/>
          <w:szCs w:val="22"/>
        </w:rPr>
        <w:t xml:space="preserve"> also </w:t>
      </w:r>
      <w:r w:rsidR="00932A1A">
        <w:rPr>
          <w:rFonts w:ascii="Arial"/>
          <w:sz w:val="22"/>
          <w:szCs w:val="22"/>
        </w:rPr>
        <w:t>explor</w:t>
      </w:r>
      <w:r w:rsidR="00BC161E">
        <w:rPr>
          <w:rFonts w:ascii="Arial"/>
          <w:sz w:val="22"/>
          <w:szCs w:val="22"/>
        </w:rPr>
        <w:t xml:space="preserve">e similar, exotically </w:t>
      </w:r>
      <w:r w:rsidR="00533BCC">
        <w:rPr>
          <w:rFonts w:ascii="Arial"/>
          <w:sz w:val="22"/>
          <w:szCs w:val="22"/>
        </w:rPr>
        <w:t>charged terrain, beckoning the listener to after-hours</w:t>
      </w:r>
      <w:r w:rsidR="00BC161E">
        <w:rPr>
          <w:rFonts w:ascii="Arial"/>
          <w:sz w:val="22"/>
          <w:szCs w:val="22"/>
        </w:rPr>
        <w:t xml:space="preserve"> mischief late into the night, with </w:t>
      </w:r>
      <w:proofErr w:type="spellStart"/>
      <w:r w:rsidR="00BC161E" w:rsidRPr="00BC161E">
        <w:rPr>
          <w:rFonts w:ascii="Arial"/>
          <w:b/>
          <w:sz w:val="22"/>
          <w:szCs w:val="22"/>
        </w:rPr>
        <w:t>Kele</w:t>
      </w:r>
      <w:r w:rsidR="00BC161E">
        <w:rPr>
          <w:rFonts w:ascii="Arial"/>
          <w:sz w:val="22"/>
          <w:szCs w:val="22"/>
        </w:rPr>
        <w:t>’</w:t>
      </w:r>
      <w:r w:rsidR="00BC161E">
        <w:rPr>
          <w:rFonts w:ascii="Arial"/>
          <w:sz w:val="22"/>
          <w:szCs w:val="22"/>
        </w:rPr>
        <w:t>s</w:t>
      </w:r>
      <w:proofErr w:type="spellEnd"/>
      <w:r w:rsidR="00BC161E">
        <w:rPr>
          <w:rFonts w:ascii="Arial"/>
          <w:sz w:val="22"/>
          <w:szCs w:val="22"/>
        </w:rPr>
        <w:t xml:space="preserve"> lucent production and emotive vocals providing potent pulse points of longing and desire.   </w:t>
      </w:r>
    </w:p>
    <w:p w14:paraId="0711C680" w14:textId="77777777" w:rsidR="00C20105" w:rsidRDefault="00C20105">
      <w:pPr>
        <w:pStyle w:val="Body"/>
        <w:rPr>
          <w:rFonts w:ascii="Arial"/>
          <w:sz w:val="22"/>
          <w:szCs w:val="22"/>
        </w:rPr>
      </w:pPr>
    </w:p>
    <w:p w14:paraId="322F6EF7" w14:textId="39EE22EC" w:rsidR="00533BCC" w:rsidRDefault="00533BCC">
      <w:pPr>
        <w:pStyle w:val="Body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However</w:t>
      </w:r>
      <w:r w:rsidR="00932A1A">
        <w:rPr>
          <w:rFonts w:ascii="Arial"/>
          <w:sz w:val="22"/>
          <w:szCs w:val="22"/>
        </w:rPr>
        <w:t xml:space="preserve">, there is </w:t>
      </w:r>
      <w:r>
        <w:rPr>
          <w:rFonts w:ascii="Arial"/>
          <w:sz w:val="22"/>
          <w:szCs w:val="22"/>
        </w:rPr>
        <w:t xml:space="preserve">also </w:t>
      </w:r>
      <w:r w:rsidR="00932A1A">
        <w:rPr>
          <w:rFonts w:ascii="Arial"/>
          <w:sz w:val="22"/>
          <w:szCs w:val="22"/>
        </w:rPr>
        <w:t xml:space="preserve">an unshakeable </w:t>
      </w:r>
      <w:r w:rsidR="009719D5">
        <w:rPr>
          <w:rFonts w:ascii="Arial"/>
          <w:sz w:val="22"/>
          <w:szCs w:val="22"/>
        </w:rPr>
        <w:t xml:space="preserve">sense of melancholy and </w:t>
      </w:r>
      <w:r>
        <w:rPr>
          <w:rFonts w:ascii="Arial"/>
          <w:sz w:val="22"/>
          <w:szCs w:val="22"/>
        </w:rPr>
        <w:t xml:space="preserve">fragility that haunts the record, the realization that these encounters, while thrilling, are ultimately only fleeting. On </w:t>
      </w:r>
      <w:r>
        <w:rPr>
          <w:rFonts w:ascii="Arial"/>
          <w:sz w:val="22"/>
          <w:szCs w:val="22"/>
        </w:rPr>
        <w:t>“</w:t>
      </w:r>
      <w:r w:rsidRPr="00533BCC">
        <w:rPr>
          <w:rFonts w:ascii="Arial"/>
          <w:b/>
          <w:sz w:val="22"/>
          <w:szCs w:val="22"/>
        </w:rPr>
        <w:t>Closer</w:t>
      </w:r>
      <w:r>
        <w:rPr>
          <w:rFonts w:ascii="Arial"/>
          <w:sz w:val="22"/>
          <w:szCs w:val="22"/>
        </w:rPr>
        <w:t>”</w:t>
      </w:r>
      <w:r>
        <w:rPr>
          <w:rFonts w:ascii="Arial"/>
          <w:sz w:val="22"/>
          <w:szCs w:val="22"/>
        </w:rPr>
        <w:t xml:space="preserve">, a female vocal begs her lover to </w:t>
      </w:r>
      <w:r>
        <w:rPr>
          <w:rFonts w:ascii="Arial"/>
          <w:sz w:val="22"/>
          <w:szCs w:val="22"/>
        </w:rPr>
        <w:t>“</w:t>
      </w:r>
      <w:r w:rsidRPr="00533BCC">
        <w:rPr>
          <w:rFonts w:ascii="Arial"/>
          <w:i/>
          <w:sz w:val="22"/>
          <w:szCs w:val="22"/>
        </w:rPr>
        <w:t>go easy on this heart, time to love or fall apart</w:t>
      </w:r>
      <w:r>
        <w:rPr>
          <w:rFonts w:ascii="Arial"/>
          <w:sz w:val="22"/>
          <w:szCs w:val="22"/>
        </w:rPr>
        <w:t>”</w:t>
      </w:r>
      <w:r>
        <w:rPr>
          <w:rFonts w:ascii="Arial"/>
          <w:sz w:val="22"/>
          <w:szCs w:val="22"/>
        </w:rPr>
        <w:t xml:space="preserve"> before resigning herself to the fact that she still needs him close to her in the end. </w:t>
      </w:r>
      <w:r w:rsidR="00BC161E">
        <w:rPr>
          <w:rFonts w:ascii="Arial"/>
          <w:sz w:val="22"/>
          <w:szCs w:val="22"/>
        </w:rPr>
        <w:t xml:space="preserve">And then the arresting torch song </w:t>
      </w:r>
      <w:r w:rsidR="00BC161E">
        <w:rPr>
          <w:rFonts w:ascii="Arial"/>
          <w:sz w:val="22"/>
          <w:szCs w:val="22"/>
        </w:rPr>
        <w:t>“</w:t>
      </w:r>
      <w:r w:rsidR="00BC161E" w:rsidRPr="00BC161E">
        <w:rPr>
          <w:rFonts w:ascii="Arial"/>
          <w:b/>
          <w:sz w:val="22"/>
          <w:szCs w:val="22"/>
        </w:rPr>
        <w:t>Stay the Night</w:t>
      </w:r>
      <w:r w:rsidR="00BC161E">
        <w:rPr>
          <w:rFonts w:ascii="Arial"/>
          <w:sz w:val="22"/>
          <w:szCs w:val="22"/>
        </w:rPr>
        <w:t>”</w:t>
      </w:r>
      <w:r w:rsidR="00BC161E">
        <w:rPr>
          <w:rFonts w:ascii="Arial"/>
          <w:sz w:val="22"/>
          <w:szCs w:val="22"/>
        </w:rPr>
        <w:t xml:space="preserve"> closes everything out gorgeously, with </w:t>
      </w:r>
      <w:proofErr w:type="spellStart"/>
      <w:r w:rsidR="00BC161E" w:rsidRPr="00BC161E">
        <w:rPr>
          <w:rFonts w:ascii="Arial"/>
          <w:b/>
          <w:sz w:val="22"/>
          <w:szCs w:val="22"/>
        </w:rPr>
        <w:t>Kele</w:t>
      </w:r>
      <w:r w:rsidR="00BC161E">
        <w:rPr>
          <w:rFonts w:ascii="Arial"/>
          <w:sz w:val="22"/>
          <w:szCs w:val="22"/>
        </w:rPr>
        <w:t>’</w:t>
      </w:r>
      <w:r w:rsidR="00BC161E">
        <w:rPr>
          <w:rFonts w:ascii="Arial"/>
          <w:sz w:val="22"/>
          <w:szCs w:val="22"/>
        </w:rPr>
        <w:t>s</w:t>
      </w:r>
      <w:proofErr w:type="spellEnd"/>
      <w:r w:rsidR="00BC161E">
        <w:rPr>
          <w:rFonts w:ascii="Arial"/>
          <w:sz w:val="22"/>
          <w:szCs w:val="22"/>
        </w:rPr>
        <w:t xml:space="preserve"> world-weary vocals conveying a world of yearning and vulnerability, as painfully </w:t>
      </w:r>
      <w:proofErr w:type="gramStart"/>
      <w:r w:rsidR="00BC161E">
        <w:rPr>
          <w:rFonts w:ascii="Arial"/>
          <w:sz w:val="22"/>
          <w:szCs w:val="22"/>
        </w:rPr>
        <w:t>intimate</w:t>
      </w:r>
      <w:proofErr w:type="gramEnd"/>
      <w:r w:rsidR="00BC161E">
        <w:rPr>
          <w:rFonts w:ascii="Arial"/>
          <w:sz w:val="22"/>
          <w:szCs w:val="22"/>
        </w:rPr>
        <w:t xml:space="preserve"> as it is </w:t>
      </w:r>
      <w:r w:rsidR="0084295F">
        <w:rPr>
          <w:rFonts w:ascii="Arial"/>
          <w:sz w:val="22"/>
          <w:szCs w:val="22"/>
        </w:rPr>
        <w:t xml:space="preserve">strikingly </w:t>
      </w:r>
      <w:r w:rsidR="00BC161E">
        <w:rPr>
          <w:rFonts w:ascii="Arial"/>
          <w:sz w:val="22"/>
          <w:szCs w:val="22"/>
        </w:rPr>
        <w:t xml:space="preserve">beautiful. </w:t>
      </w:r>
      <w:r w:rsidR="0084295F">
        <w:rPr>
          <w:rFonts w:ascii="Arial"/>
          <w:sz w:val="22"/>
          <w:szCs w:val="22"/>
        </w:rPr>
        <w:t xml:space="preserve">This is dance music alright, but not as you know it; in </w:t>
      </w:r>
      <w:proofErr w:type="spellStart"/>
      <w:r w:rsidR="0084295F">
        <w:rPr>
          <w:rFonts w:ascii="Arial"/>
          <w:sz w:val="22"/>
          <w:szCs w:val="22"/>
        </w:rPr>
        <w:t>Kele</w:t>
      </w:r>
      <w:r w:rsidR="0084295F">
        <w:rPr>
          <w:rFonts w:ascii="Arial"/>
          <w:sz w:val="22"/>
          <w:szCs w:val="22"/>
        </w:rPr>
        <w:t>’</w:t>
      </w:r>
      <w:r w:rsidR="0084295F">
        <w:rPr>
          <w:rFonts w:ascii="Arial"/>
          <w:sz w:val="22"/>
          <w:szCs w:val="22"/>
        </w:rPr>
        <w:t>s</w:t>
      </w:r>
      <w:proofErr w:type="spellEnd"/>
      <w:r w:rsidR="0084295F">
        <w:rPr>
          <w:rFonts w:ascii="Arial"/>
          <w:sz w:val="22"/>
          <w:szCs w:val="22"/>
        </w:rPr>
        <w:t xml:space="preserve"> hands it becomes something at once </w:t>
      </w:r>
      <w:r w:rsidR="0084295F" w:rsidRPr="0084295F">
        <w:rPr>
          <w:rFonts w:ascii="Arial"/>
          <w:sz w:val="22"/>
          <w:szCs w:val="22"/>
        </w:rPr>
        <w:t>powerfully</w:t>
      </w:r>
      <w:r w:rsidR="0084295F">
        <w:rPr>
          <w:rFonts w:ascii="Arial"/>
          <w:sz w:val="22"/>
          <w:szCs w:val="22"/>
        </w:rPr>
        <w:t xml:space="preserve"> resonant and effortlessly infectious, something which aims for your hips but echoes in the heart long after. </w:t>
      </w:r>
      <w:bookmarkStart w:id="0" w:name="_GoBack"/>
      <w:bookmarkEnd w:id="0"/>
    </w:p>
    <w:p w14:paraId="285B7CE7" w14:textId="77777777" w:rsidR="00932A1A" w:rsidRDefault="00932A1A">
      <w:pPr>
        <w:pStyle w:val="Body"/>
        <w:rPr>
          <w:rFonts w:ascii="Arial"/>
          <w:sz w:val="22"/>
          <w:szCs w:val="22"/>
        </w:rPr>
      </w:pPr>
    </w:p>
    <w:p w14:paraId="58D36DCD" w14:textId="77777777" w:rsidR="00932A1A" w:rsidRDefault="00932A1A">
      <w:pPr>
        <w:pStyle w:val="Body"/>
        <w:rPr>
          <w:rFonts w:ascii="Arial"/>
          <w:sz w:val="22"/>
          <w:szCs w:val="22"/>
        </w:rPr>
      </w:pPr>
    </w:p>
    <w:p w14:paraId="728EF17C" w14:textId="77777777" w:rsidR="00C275EC" w:rsidRDefault="00C275EC">
      <w:pPr>
        <w:pStyle w:val="Body"/>
        <w:rPr>
          <w:rFonts w:ascii="Arial" w:eastAsia="Arial" w:hAnsi="Arial" w:cs="Arial"/>
          <w:sz w:val="22"/>
          <w:szCs w:val="22"/>
        </w:rPr>
      </w:pPr>
    </w:p>
    <w:p w14:paraId="1A25A724" w14:textId="1B8A45C7" w:rsidR="00E81920" w:rsidRDefault="00C275EC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TRACKLISTING</w:t>
      </w:r>
    </w:p>
    <w:p w14:paraId="124C7DFE" w14:textId="77777777" w:rsidR="00C275EC" w:rsidRDefault="00C275EC">
      <w:pPr>
        <w:pStyle w:val="Body"/>
        <w:rPr>
          <w:rFonts w:ascii="Arial" w:eastAsia="Arial" w:hAnsi="Arial" w:cs="Arial"/>
          <w:sz w:val="22"/>
          <w:szCs w:val="22"/>
        </w:rPr>
      </w:pPr>
    </w:p>
    <w:p w14:paraId="22A3B3BB" w14:textId="6E824094" w:rsidR="00C275EC" w:rsidRDefault="00C275EC" w:rsidP="00C275EC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First Impressions</w:t>
      </w:r>
    </w:p>
    <w:p w14:paraId="21DF3D4B" w14:textId="17C2C737" w:rsidR="00C275EC" w:rsidRDefault="00C275EC" w:rsidP="00C275EC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Coasting</w:t>
      </w:r>
    </w:p>
    <w:p w14:paraId="26614320" w14:textId="4FC35995" w:rsidR="00C275EC" w:rsidRDefault="00C275EC" w:rsidP="00C275EC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Doubt </w:t>
      </w:r>
    </w:p>
    <w:p w14:paraId="1A0BBFA2" w14:textId="6E0B294B" w:rsidR="00C275EC" w:rsidRDefault="00C275EC" w:rsidP="00C275EC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Closer</w:t>
      </w:r>
    </w:p>
    <w:p w14:paraId="145077A8" w14:textId="42763BFA" w:rsidR="00C275EC" w:rsidRDefault="00C275EC" w:rsidP="00C275EC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Like We Used To</w:t>
      </w:r>
    </w:p>
    <w:p w14:paraId="3D3C041A" w14:textId="70DEB181" w:rsidR="00C275EC" w:rsidRDefault="00C275EC" w:rsidP="00C275EC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Humour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</w:t>
      </w:r>
    </w:p>
    <w:p w14:paraId="4CE7BA30" w14:textId="57F82319" w:rsidR="00C275EC" w:rsidRDefault="00C275EC" w:rsidP="00C275EC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Year Zero</w:t>
      </w:r>
    </w:p>
    <w:p w14:paraId="2A4C9B8C" w14:textId="495D6C4B" w:rsidR="00C275EC" w:rsidRDefault="00C275EC" w:rsidP="00C275EC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My Hotel Room</w:t>
      </w:r>
    </w:p>
    <w:p w14:paraId="65675CBB" w14:textId="2B1FBDE2" w:rsidR="00C275EC" w:rsidRDefault="00C275EC" w:rsidP="00C275EC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Silver and Gold</w:t>
      </w:r>
    </w:p>
    <w:p w14:paraId="2010447A" w14:textId="7BC45E77" w:rsidR="00C275EC" w:rsidRPr="00C275EC" w:rsidRDefault="00C275EC" w:rsidP="00C275EC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Stay the Night</w:t>
      </w:r>
    </w:p>
    <w:p w14:paraId="7D32D340" w14:textId="77777777" w:rsidR="00C275EC" w:rsidRDefault="00C275EC">
      <w:pPr>
        <w:pStyle w:val="Body"/>
        <w:rPr>
          <w:rFonts w:ascii="Arial" w:eastAsia="Arial" w:hAnsi="Arial" w:cs="Arial"/>
          <w:sz w:val="22"/>
          <w:szCs w:val="22"/>
        </w:rPr>
      </w:pPr>
    </w:p>
    <w:p w14:paraId="4257FF50" w14:textId="0196D3EB" w:rsidR="001A5216" w:rsidRPr="00854CAF" w:rsidRDefault="007F2DA3">
      <w:pPr>
        <w:pStyle w:val="Body"/>
        <w:rPr>
          <w:rFonts w:ascii="Arial" w:eastAsia="Arial" w:hAnsi="Arial" w:cs="Arial"/>
          <w:b/>
          <w:sz w:val="22"/>
          <w:szCs w:val="22"/>
        </w:rPr>
      </w:pPr>
      <w:r w:rsidRPr="00854CAF">
        <w:rPr>
          <w:rFonts w:ascii="Arial"/>
          <w:b/>
          <w:sz w:val="22"/>
          <w:szCs w:val="22"/>
        </w:rPr>
        <w:t xml:space="preserve">For more information please contact Family on 0207 </w:t>
      </w:r>
      <w:r w:rsidR="00C275EC">
        <w:rPr>
          <w:rFonts w:ascii="Arial"/>
          <w:b/>
          <w:sz w:val="22"/>
          <w:szCs w:val="22"/>
        </w:rPr>
        <w:t>033 9650</w:t>
      </w:r>
    </w:p>
    <w:p w14:paraId="44EA8571" w14:textId="77777777" w:rsidR="001A5216" w:rsidRDefault="007F2DA3">
      <w:pPr>
        <w:pStyle w:val="Body"/>
        <w:rPr>
          <w:rStyle w:val="Hyperlink0"/>
          <w:lang w:val="nl-NL"/>
        </w:rPr>
      </w:pPr>
      <w:proofErr w:type="spellStart"/>
      <w:r>
        <w:rPr>
          <w:rFonts w:ascii="Arial"/>
          <w:sz w:val="22"/>
          <w:szCs w:val="22"/>
          <w:lang w:val="nl-NL"/>
        </w:rPr>
        <w:t>Keong</w:t>
      </w:r>
      <w:proofErr w:type="spellEnd"/>
      <w:r>
        <w:rPr>
          <w:rFonts w:ascii="Arial"/>
          <w:sz w:val="22"/>
          <w:szCs w:val="22"/>
          <w:lang w:val="nl-NL"/>
        </w:rPr>
        <w:t xml:space="preserve"> </w:t>
      </w:r>
      <w:proofErr w:type="spellStart"/>
      <w:r>
        <w:rPr>
          <w:rFonts w:ascii="Arial"/>
          <w:sz w:val="22"/>
          <w:szCs w:val="22"/>
          <w:lang w:val="nl-NL"/>
        </w:rPr>
        <w:t>Woo</w:t>
      </w:r>
      <w:proofErr w:type="spellEnd"/>
      <w:r>
        <w:rPr>
          <w:rFonts w:ascii="Arial"/>
          <w:sz w:val="22"/>
          <w:szCs w:val="22"/>
          <w:lang w:val="nl-NL"/>
        </w:rPr>
        <w:t xml:space="preserve"> </w:t>
      </w:r>
      <w:r>
        <w:rPr>
          <w:rFonts w:hAnsi="Arial"/>
          <w:sz w:val="22"/>
          <w:szCs w:val="22"/>
        </w:rPr>
        <w:t>–</w:t>
      </w:r>
      <w:r>
        <w:rPr>
          <w:rFonts w:hAnsi="Arial"/>
          <w:sz w:val="22"/>
          <w:szCs w:val="22"/>
        </w:rPr>
        <w:t xml:space="preserve"> </w:t>
      </w:r>
      <w:hyperlink r:id="rId9" w:history="1">
        <w:r>
          <w:rPr>
            <w:rStyle w:val="Hyperlink0"/>
            <w:lang w:val="nl-NL"/>
          </w:rPr>
          <w:t>keongwoo@familypr.co.uk</w:t>
        </w:r>
      </w:hyperlink>
    </w:p>
    <w:p w14:paraId="2BCD27DA" w14:textId="77777777" w:rsidR="00C275EC" w:rsidRDefault="00C275EC">
      <w:pPr>
        <w:pStyle w:val="Body"/>
        <w:rPr>
          <w:rStyle w:val="Hyperlink0"/>
          <w:lang w:val="nl-NL"/>
        </w:rPr>
      </w:pPr>
    </w:p>
    <w:p w14:paraId="2FB29541" w14:textId="61C0A1B3" w:rsidR="00C275EC" w:rsidRDefault="00C275EC">
      <w:pPr>
        <w:pStyle w:val="Body"/>
        <w:rPr>
          <w:rStyle w:val="Hyperlink0"/>
          <w:u w:val="none"/>
          <w:lang w:val="nl-NL"/>
        </w:rPr>
      </w:pPr>
    </w:p>
    <w:p w14:paraId="36084C69" w14:textId="77777777" w:rsidR="00C275EC" w:rsidRPr="00C275EC" w:rsidRDefault="00C275EC">
      <w:pPr>
        <w:pStyle w:val="Body"/>
      </w:pPr>
    </w:p>
    <w:sectPr w:rsidR="00C275EC" w:rsidRPr="00C275EC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7C3FD" w14:textId="77777777" w:rsidR="00BC161E" w:rsidRDefault="00BC161E">
      <w:r>
        <w:separator/>
      </w:r>
    </w:p>
  </w:endnote>
  <w:endnote w:type="continuationSeparator" w:id="0">
    <w:p w14:paraId="539D4B2D" w14:textId="77777777" w:rsidR="00BC161E" w:rsidRDefault="00BC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022C" w14:textId="77777777" w:rsidR="00BC161E" w:rsidRDefault="00BC161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11D57" w14:textId="77777777" w:rsidR="00BC161E" w:rsidRDefault="00BC161E">
      <w:r>
        <w:separator/>
      </w:r>
    </w:p>
  </w:footnote>
  <w:footnote w:type="continuationSeparator" w:id="0">
    <w:p w14:paraId="7D5953E1" w14:textId="77777777" w:rsidR="00BC161E" w:rsidRDefault="00BC16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67C6E" w14:textId="77777777" w:rsidR="00BC161E" w:rsidRDefault="00BC161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5F1"/>
    <w:multiLevelType w:val="multilevel"/>
    <w:tmpl w:val="2AE61868"/>
    <w:lvl w:ilvl="0">
      <w:start w:val="1"/>
      <w:numFmt w:val="lowerRoman"/>
      <w:lvlText w:val="%1."/>
      <w:lvlJc w:val="left"/>
      <w:rPr>
        <w:position w:val="0"/>
      </w:rPr>
    </w:lvl>
    <w:lvl w:ilvl="1">
      <w:start w:val="1"/>
      <w:numFmt w:val="lowerRoman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Roman"/>
      <w:lvlText w:val="%4."/>
      <w:lvlJc w:val="left"/>
      <w:rPr>
        <w:position w:val="0"/>
      </w:rPr>
    </w:lvl>
    <w:lvl w:ilvl="4">
      <w:start w:val="1"/>
      <w:numFmt w:val="lowerRoman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lowerRoman"/>
      <w:lvlText w:val="%7."/>
      <w:lvlJc w:val="left"/>
      <w:rPr>
        <w:position w:val="0"/>
      </w:rPr>
    </w:lvl>
    <w:lvl w:ilvl="7">
      <w:start w:val="1"/>
      <w:numFmt w:val="lowerRoman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5F45D1F"/>
    <w:multiLevelType w:val="hybridMultilevel"/>
    <w:tmpl w:val="91D2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2C81"/>
    <w:multiLevelType w:val="multilevel"/>
    <w:tmpl w:val="17D4930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63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Roman"/>
      <w:lvlText w:val="%2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>
    <w:nsid w:val="31B23E69"/>
    <w:multiLevelType w:val="multilevel"/>
    <w:tmpl w:val="7BA4E25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63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Roman"/>
      <w:lvlText w:val="%2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56071261"/>
    <w:multiLevelType w:val="multilevel"/>
    <w:tmpl w:val="7BA4E25E"/>
    <w:styleLink w:val="List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63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Roman"/>
      <w:lvlText w:val="%2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5216"/>
    <w:rsid w:val="00046D59"/>
    <w:rsid w:val="00063D31"/>
    <w:rsid w:val="000B3E43"/>
    <w:rsid w:val="001A5216"/>
    <w:rsid w:val="003846FD"/>
    <w:rsid w:val="00462833"/>
    <w:rsid w:val="004F3B81"/>
    <w:rsid w:val="00530389"/>
    <w:rsid w:val="00533BCC"/>
    <w:rsid w:val="005E1BDF"/>
    <w:rsid w:val="00632C21"/>
    <w:rsid w:val="006D4ECF"/>
    <w:rsid w:val="007F2DA3"/>
    <w:rsid w:val="0084295F"/>
    <w:rsid w:val="00854CAF"/>
    <w:rsid w:val="00932A1A"/>
    <w:rsid w:val="009719D5"/>
    <w:rsid w:val="0098621A"/>
    <w:rsid w:val="00A62DBA"/>
    <w:rsid w:val="00B95E3D"/>
    <w:rsid w:val="00BC161E"/>
    <w:rsid w:val="00C20105"/>
    <w:rsid w:val="00C275EC"/>
    <w:rsid w:val="00D4044E"/>
    <w:rsid w:val="00DB6AA7"/>
    <w:rsid w:val="00E71BC4"/>
    <w:rsid w:val="00E81920"/>
    <w:rsid w:val="00F20F57"/>
    <w:rsid w:val="00F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8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2"/>
      <w:szCs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2"/>
      <w:szCs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eongwoo@familypr.co.uk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433</Words>
  <Characters>2474</Characters>
  <Application>Microsoft Macintosh Word</Application>
  <DocSecurity>0</DocSecurity>
  <Lines>20</Lines>
  <Paragraphs>5</Paragraphs>
  <ScaleCrop>false</ScaleCrop>
  <Company>Turf Ltd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Paddy Deluxe</cp:lastModifiedBy>
  <cp:revision>4</cp:revision>
  <cp:lastPrinted>2014-07-14T15:49:00Z</cp:lastPrinted>
  <dcterms:created xsi:type="dcterms:W3CDTF">2014-07-21T17:53:00Z</dcterms:created>
  <dcterms:modified xsi:type="dcterms:W3CDTF">2014-07-22T12:45:00Z</dcterms:modified>
</cp:coreProperties>
</file>